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C348" w14:textId="3E463130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5A3F3E">
        <w:rPr>
          <w:rFonts w:ascii="Times New Roman" w:hAnsi="Times New Roman" w:cs="Times New Roman"/>
          <w:sz w:val="24"/>
          <w:szCs w:val="24"/>
        </w:rPr>
        <w:t>Romana</w:t>
      </w:r>
    </w:p>
    <w:p w14:paraId="02538CB5" w14:textId="77777777"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97FA85" w14:textId="77777777" w:rsidR="00512262" w:rsidRDefault="00FC6FA4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N.3 DEL 9 MARZO 2022 “DISPOSIZIONI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IN MATERIA DI CONTRASTO ALLO SPOPOLAMENTO”</w:t>
      </w:r>
    </w:p>
    <w:p w14:paraId="45913FDB" w14:textId="4172B9DA" w:rsidR="005A3F3E" w:rsidRDefault="00512262" w:rsidP="00512262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14:paraId="5993D577" w14:textId="030CE26C"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 xml:space="preserve">PARTERCIPAZIONE AL </w:t>
      </w:r>
      <w:r w:rsidR="00F6715B">
        <w:rPr>
          <w:rFonts w:ascii="Times New Roman" w:hAnsi="Times New Roman" w:cs="Times New Roman"/>
          <w:b/>
          <w:bCs/>
          <w:sz w:val="24"/>
          <w:szCs w:val="24"/>
        </w:rPr>
        <w:t xml:space="preserve">NUOVO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BANDO PERMANENTE.</w:t>
      </w:r>
    </w:p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610EF52E" w14:textId="7087BE65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22A01B1C" w14:textId="52896DF0"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0DA987BD" w14:textId="75935771"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14:paraId="308E8888" w14:textId="79D87F15"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14:paraId="7A1D74CB" w14:textId="4F0445E8"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14:paraId="522F7733" w14:textId="214A8006"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Romana,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14:paraId="421E35AE" w14:textId="77777777"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9C4AFD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5F5BE54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23B6" w14:textId="412BC99D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</w:t>
      </w:r>
      <w:r w:rsidRPr="00571D1B">
        <w:rPr>
          <w:rFonts w:ascii="Times New Roman" w:hAnsi="Times New Roman" w:cs="Times New Roman"/>
          <w:sz w:val="24"/>
          <w:szCs w:val="24"/>
        </w:rPr>
        <w:t xml:space="preserve">marzo 2022, come da </w:t>
      </w:r>
      <w:r w:rsidR="00F6715B" w:rsidRPr="00571D1B">
        <w:rPr>
          <w:rFonts w:ascii="Times New Roman" w:hAnsi="Times New Roman" w:cs="Times New Roman"/>
          <w:sz w:val="24"/>
          <w:szCs w:val="24"/>
        </w:rPr>
        <w:t xml:space="preserve">Nuovo </w:t>
      </w:r>
      <w:r w:rsidRPr="00571D1B">
        <w:rPr>
          <w:rFonts w:ascii="Times New Roman" w:hAnsi="Times New Roman" w:cs="Times New Roman"/>
          <w:sz w:val="24"/>
          <w:szCs w:val="24"/>
        </w:rPr>
        <w:t>Bando Permanente prot. n.</w:t>
      </w:r>
      <w:r w:rsidR="00571D1B" w:rsidRPr="00571D1B">
        <w:rPr>
          <w:rFonts w:ascii="Times New Roman" w:hAnsi="Times New Roman" w:cs="Times New Roman"/>
          <w:sz w:val="24"/>
          <w:szCs w:val="24"/>
        </w:rPr>
        <w:t>1612</w:t>
      </w:r>
      <w:r w:rsidRPr="00571D1B">
        <w:rPr>
          <w:rFonts w:ascii="Times New Roman" w:hAnsi="Times New Roman" w:cs="Times New Roman"/>
          <w:sz w:val="24"/>
          <w:szCs w:val="24"/>
        </w:rPr>
        <w:t xml:space="preserve"> del </w:t>
      </w:r>
      <w:r w:rsidR="00571D1B" w:rsidRPr="00571D1B">
        <w:rPr>
          <w:rFonts w:ascii="Times New Roman" w:hAnsi="Times New Roman" w:cs="Times New Roman"/>
          <w:sz w:val="24"/>
          <w:szCs w:val="24"/>
        </w:rPr>
        <w:t>20</w:t>
      </w:r>
      <w:r w:rsidR="009A2BD4" w:rsidRPr="00571D1B">
        <w:rPr>
          <w:rFonts w:ascii="Times New Roman" w:hAnsi="Times New Roman" w:cs="Times New Roman"/>
          <w:sz w:val="24"/>
          <w:szCs w:val="24"/>
        </w:rPr>
        <w:t>/</w:t>
      </w:r>
      <w:r w:rsidR="00571D1B" w:rsidRPr="00571D1B">
        <w:rPr>
          <w:rFonts w:ascii="Times New Roman" w:hAnsi="Times New Roman" w:cs="Times New Roman"/>
          <w:sz w:val="24"/>
          <w:szCs w:val="24"/>
        </w:rPr>
        <w:t>05</w:t>
      </w:r>
      <w:r w:rsidR="009A2BD4" w:rsidRPr="00571D1B">
        <w:rPr>
          <w:rFonts w:ascii="Times New Roman" w:hAnsi="Times New Roman" w:cs="Times New Roman"/>
          <w:sz w:val="24"/>
          <w:szCs w:val="24"/>
        </w:rPr>
        <w:t>/202</w:t>
      </w:r>
      <w:r w:rsidR="00B61A8F" w:rsidRPr="00571D1B">
        <w:rPr>
          <w:rFonts w:ascii="Times New Roman" w:hAnsi="Times New Roman" w:cs="Times New Roman"/>
          <w:sz w:val="24"/>
          <w:szCs w:val="24"/>
        </w:rPr>
        <w:t>4</w:t>
      </w:r>
      <w:r w:rsidRPr="00571D1B">
        <w:rPr>
          <w:rFonts w:ascii="Times New Roman" w:hAnsi="Times New Roman" w:cs="Times New Roman"/>
          <w:sz w:val="24"/>
          <w:szCs w:val="24"/>
        </w:rPr>
        <w:t>.</w:t>
      </w:r>
    </w:p>
    <w:p w14:paraId="46B8DCB7" w14:textId="3CF82FC6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89DC" w14:textId="02B0388D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14:paraId="5AB61452" w14:textId="0DBD4834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87BC3F" w14:textId="1CA65C25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B555" w14:textId="26E217B1"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14:paraId="3647339E" w14:textId="77777777"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14:paraId="7995E44D" w14:textId="06E5F88B"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71ACB63F" w14:textId="013BB15E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1014AB08" w14:textId="63DABF1D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7DC2F44" w14:textId="5BB65675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50E24E4" w14:textId="5BFB8E10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AA9E27F" w14:textId="1A39219A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262E74C" w14:textId="2DD4E741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9E2AB8D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E16B" w14:textId="2607664F"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14:paraId="4B8D277F" w14:textId="77777777"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01311200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528C3BD4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8E005D6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54CD5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FA8A6BD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4115C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EF32780" w14:textId="77777777"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BBD30" w14:textId="7E60953F"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14:paraId="2AB55905" w14:textId="5B971832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14:paraId="0A24D808" w14:textId="7B8FED7F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14:paraId="42805BC2" w14:textId="7633B0D3"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14:paraId="5A4A8EB7" w14:textId="770B8405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14:paraId="3F5255D8" w14:textId="77777777"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5AC1" w14:textId="7AF849FE"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14:paraId="223B8020" w14:textId="22774E3C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a Romana</w:t>
      </w:r>
    </w:p>
    <w:p w14:paraId="56011522" w14:textId="778643C5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74E2C6E3" w14:textId="72F78CD9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14:paraId="3DB1C595" w14:textId="77777777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14:paraId="5FB8556B" w14:textId="39FD82B9"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14:paraId="4DD49F7A" w14:textId="523D0F80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8720D" w14:textId="4F30C09D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14:paraId="1C5A375B" w14:textId="6B4530EE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14:paraId="58730EF9" w14:textId="5945220C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14:paraId="51F73554" w14:textId="67010FB3"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Impegnandosi, in caso di variazione, a darne pronta comunicazione al Comune.</w:t>
      </w:r>
    </w:p>
    <w:p w14:paraId="19BB1A0C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FC755" w14:textId="21F2E690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seguenti requisiti di premialità come individuati dalla Deliberazione di Giunta Comunale n.64 del 15/09/2022:</w:t>
      </w:r>
    </w:p>
    <w:p w14:paraId="4F0BB573" w14:textId="77777777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che acquista un immobile ricadente all’interno del Centro Storico di Romana;</w:t>
      </w:r>
    </w:p>
    <w:p w14:paraId="6413A165" w14:textId="77C19D70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che acquista e/o ristruttura un immobile dichiarato inagibile (si allega dichiarazione degli estremi del certificato di inagibilità o copia dello stesso);</w:t>
      </w:r>
    </w:p>
    <w:p w14:paraId="59C1D137" w14:textId="0A9D898B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Richiedenti identificabili come “giovani coppie” (coppie costituite da soggetti </w:t>
      </w:r>
      <w:r w:rsidR="006E4B20" w:rsidRPr="006E4B20">
        <w:rPr>
          <w:rFonts w:ascii="Times New Roman" w:hAnsi="Times New Roman" w:cs="Times New Roman"/>
          <w:sz w:val="24"/>
          <w:szCs w:val="24"/>
        </w:rPr>
        <w:t>con età non superiore ai 35 anni e che abbiano contratto matrimonio da non più di 5 anni, alla data di presentazione della domanda</w:t>
      </w:r>
      <w:r w:rsidR="006E4B20">
        <w:rPr>
          <w:rFonts w:ascii="Times New Roman" w:hAnsi="Times New Roman" w:cs="Times New Roman"/>
          <w:sz w:val="24"/>
          <w:szCs w:val="24"/>
        </w:rPr>
        <w:t>);</w:t>
      </w:r>
    </w:p>
    <w:p w14:paraId="7E83DF9A" w14:textId="77777777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C5DA4" w14:textId="589AE687"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14:paraId="489414DA" w14:textId="20AC9F3D"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14:paraId="52ACD786" w14:textId="77777777"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4248E" w14:textId="3F6FDCBB"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1BEC8729" w14:textId="055B4892"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14:paraId="12A1A1AF" w14:textId="0BF91A1E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 tutte le condizioni previste dal </w:t>
      </w:r>
      <w:r w:rsidR="00F6715B">
        <w:rPr>
          <w:rFonts w:ascii="Times New Roman" w:hAnsi="Times New Roman" w:cs="Times New Roman"/>
          <w:sz w:val="24"/>
          <w:szCs w:val="24"/>
        </w:rPr>
        <w:t xml:space="preserve">nuovo </w:t>
      </w:r>
      <w:r>
        <w:rPr>
          <w:rFonts w:ascii="Times New Roman" w:hAnsi="Times New Roman" w:cs="Times New Roman"/>
          <w:sz w:val="24"/>
          <w:szCs w:val="24"/>
        </w:rPr>
        <w:t>bando;</w:t>
      </w:r>
    </w:p>
    <w:p w14:paraId="009360C0" w14:textId="75E4A301"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14:paraId="00C46DFE" w14:textId="0F945CAD"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14:paraId="120DE858" w14:textId="334164F7"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14:paraId="316C8F2B" w14:textId="2E927AA3"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14:paraId="411B96C9" w14:textId="0F09F245"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</w:t>
      </w:r>
      <w:r w:rsidR="002A2C85">
        <w:rPr>
          <w:rFonts w:ascii="Times New Roman" w:hAnsi="Times New Roman" w:cs="Times New Roman"/>
          <w:sz w:val="24"/>
          <w:szCs w:val="24"/>
        </w:rPr>
        <w:t xml:space="preserve"> 01/01/2022, </w:t>
      </w:r>
      <w:r w:rsidR="00F6715B" w:rsidRPr="00F6715B">
        <w:rPr>
          <w:rFonts w:ascii="Times New Roman" w:hAnsi="Times New Roman" w:cs="Times New Roman"/>
          <w:sz w:val="24"/>
          <w:szCs w:val="24"/>
        </w:rPr>
        <w:t xml:space="preserve">ovvero </w:t>
      </w:r>
      <w:r w:rsidR="002A2C85" w:rsidRPr="002A2C85">
        <w:rPr>
          <w:rFonts w:ascii="Times New Roman" w:hAnsi="Times New Roman" w:cs="Times New Roman"/>
          <w:sz w:val="24"/>
          <w:szCs w:val="24"/>
        </w:rPr>
        <w:t>gli interventi di ristrutturazione la cui conclusione sia avvenuta nel corso dell’anno 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25B7BF" w14:textId="197585AF"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14:paraId="4C965893" w14:textId="3538528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14:paraId="4CC36A19" w14:textId="12379D66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14:paraId="29969DFC" w14:textId="5597E708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14:paraId="47354B30" w14:textId="4D3B6F4E"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14:paraId="7C29E9D6" w14:textId="165695B0"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14:paraId="12B93F35" w14:textId="58C120BE"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14:paraId="212CD7FC" w14:textId="6A295C22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50852EFE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2749" w14:textId="26416970" w:rsidR="00572ABE" w:rsidRPr="004D60B6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3676B5EB" w14:textId="7397F996"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3A7CC318" w:rsidR="00572ABE" w:rsidRDefault="009D6F5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Romana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7788" w14:textId="77777777" w:rsidR="00411436" w:rsidRDefault="00411436" w:rsidP="007C182A">
      <w:pPr>
        <w:spacing w:after="0" w:line="240" w:lineRule="auto"/>
      </w:pPr>
      <w:r>
        <w:separator/>
      </w:r>
    </w:p>
  </w:endnote>
  <w:endnote w:type="continuationSeparator" w:id="0">
    <w:p w14:paraId="5F356D2D" w14:textId="77777777" w:rsidR="00411436" w:rsidRDefault="00411436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0B84" w14:textId="77777777" w:rsidR="00411436" w:rsidRDefault="00411436" w:rsidP="007C182A">
      <w:pPr>
        <w:spacing w:after="0" w:line="240" w:lineRule="auto"/>
      </w:pPr>
      <w:r>
        <w:separator/>
      </w:r>
    </w:p>
  </w:footnote>
  <w:footnote w:type="continuationSeparator" w:id="0">
    <w:p w14:paraId="7769DAB7" w14:textId="77777777" w:rsidR="00411436" w:rsidRDefault="00411436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EE65" w14:textId="5112CFA7"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2043746154">
    <w:abstractNumId w:val="5"/>
  </w:num>
  <w:num w:numId="2" w16cid:durableId="1519539087">
    <w:abstractNumId w:val="3"/>
  </w:num>
  <w:num w:numId="3" w16cid:durableId="442920411">
    <w:abstractNumId w:val="6"/>
  </w:num>
  <w:num w:numId="4" w16cid:durableId="1613634285">
    <w:abstractNumId w:val="0"/>
  </w:num>
  <w:num w:numId="5" w16cid:durableId="1678077606">
    <w:abstractNumId w:val="1"/>
  </w:num>
  <w:num w:numId="6" w16cid:durableId="344208188">
    <w:abstractNumId w:val="2"/>
  </w:num>
  <w:num w:numId="7" w16cid:durableId="1658223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0E5F4B"/>
    <w:rsid w:val="001046A8"/>
    <w:rsid w:val="001066C7"/>
    <w:rsid w:val="001205FF"/>
    <w:rsid w:val="00205EB6"/>
    <w:rsid w:val="00217000"/>
    <w:rsid w:val="00271BB1"/>
    <w:rsid w:val="00283D37"/>
    <w:rsid w:val="002A2C85"/>
    <w:rsid w:val="00354DED"/>
    <w:rsid w:val="003C4480"/>
    <w:rsid w:val="003F627D"/>
    <w:rsid w:val="004078AE"/>
    <w:rsid w:val="00411436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71D1B"/>
    <w:rsid w:val="00572ABE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42DDF"/>
    <w:rsid w:val="006E4B20"/>
    <w:rsid w:val="00791AB4"/>
    <w:rsid w:val="007A2EA6"/>
    <w:rsid w:val="007B1B01"/>
    <w:rsid w:val="007C182A"/>
    <w:rsid w:val="007D2C56"/>
    <w:rsid w:val="007F20EC"/>
    <w:rsid w:val="008368E7"/>
    <w:rsid w:val="008B2B92"/>
    <w:rsid w:val="00927EBA"/>
    <w:rsid w:val="00935468"/>
    <w:rsid w:val="009A2BD4"/>
    <w:rsid w:val="009D6F5E"/>
    <w:rsid w:val="009F68A8"/>
    <w:rsid w:val="00A067CB"/>
    <w:rsid w:val="00A51EBF"/>
    <w:rsid w:val="00A61AB4"/>
    <w:rsid w:val="00AA2760"/>
    <w:rsid w:val="00AE5750"/>
    <w:rsid w:val="00B42348"/>
    <w:rsid w:val="00B61A8F"/>
    <w:rsid w:val="00B96724"/>
    <w:rsid w:val="00BF3D20"/>
    <w:rsid w:val="00C35311"/>
    <w:rsid w:val="00D36E29"/>
    <w:rsid w:val="00DC35F1"/>
    <w:rsid w:val="00E4280D"/>
    <w:rsid w:val="00E80DD0"/>
    <w:rsid w:val="00EA074E"/>
    <w:rsid w:val="00EB2301"/>
    <w:rsid w:val="00F24F19"/>
    <w:rsid w:val="00F6715B"/>
    <w:rsid w:val="00FA68A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RESPONSABILE</cp:lastModifiedBy>
  <cp:revision>45</cp:revision>
  <cp:lastPrinted>2022-09-19T13:13:00Z</cp:lastPrinted>
  <dcterms:created xsi:type="dcterms:W3CDTF">2021-03-30T07:38:00Z</dcterms:created>
  <dcterms:modified xsi:type="dcterms:W3CDTF">2024-05-20T12:46:00Z</dcterms:modified>
</cp:coreProperties>
</file>